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F3932" w14:textId="07310CC3" w:rsidR="00A0166F" w:rsidRPr="00A0166F" w:rsidRDefault="00F07AC5" w:rsidP="00A0166F">
      <w:pPr>
        <w:jc w:val="center"/>
        <w:rPr>
          <w:sz w:val="32"/>
          <w:szCs w:val="32"/>
        </w:rPr>
      </w:pPr>
      <w:r>
        <w:rPr>
          <w:noProof/>
        </w:rPr>
        <w:drawing>
          <wp:inline distT="0" distB="0" distL="0" distR="0" wp14:anchorId="1BB64893" wp14:editId="416EE7C6">
            <wp:extent cx="659130" cy="6591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inline>
        </w:drawing>
      </w:r>
      <w:r w:rsidR="00477CC8">
        <w:rPr>
          <w:sz w:val="32"/>
          <w:szCs w:val="32"/>
        </w:rPr>
        <w:t>Information Services</w:t>
      </w:r>
      <w:r w:rsidR="002D4FA2">
        <w:rPr>
          <w:sz w:val="32"/>
          <w:szCs w:val="32"/>
        </w:rPr>
        <w:t xml:space="preserve"> Review </w:t>
      </w:r>
      <w:r w:rsidR="00A0166F" w:rsidRPr="00A0166F">
        <w:rPr>
          <w:sz w:val="32"/>
          <w:szCs w:val="32"/>
        </w:rPr>
        <w:t>Questionnaire</w:t>
      </w:r>
    </w:p>
    <w:p w14:paraId="7951E0A4" w14:textId="77777777" w:rsidR="00A0166F" w:rsidRDefault="00A0166F" w:rsidP="00A0166F"/>
    <w:p w14:paraId="661238B2" w14:textId="65A64230" w:rsidR="00644538" w:rsidRDefault="00644538" w:rsidP="00A0166F">
      <w:pPr>
        <w:pStyle w:val="ListParagraph"/>
        <w:numPr>
          <w:ilvl w:val="0"/>
          <w:numId w:val="1"/>
        </w:numPr>
      </w:pPr>
      <w:r>
        <w:t xml:space="preserve">Please </w:t>
      </w:r>
      <w:r w:rsidR="00EA729B">
        <w:t xml:space="preserve">provide </w:t>
      </w:r>
      <w:r>
        <w:t>the following information related to the WSU department or college:</w:t>
      </w:r>
    </w:p>
    <w:p w14:paraId="76E2F8A9" w14:textId="589E2B34" w:rsidR="003A7BDC" w:rsidRDefault="003A7BDC" w:rsidP="00644538">
      <w:pPr>
        <w:pStyle w:val="ListParagraph"/>
        <w:numPr>
          <w:ilvl w:val="1"/>
          <w:numId w:val="1"/>
        </w:numPr>
      </w:pPr>
      <w:r>
        <w:t>Department Name</w:t>
      </w:r>
    </w:p>
    <w:p w14:paraId="445EC75F" w14:textId="375FF266" w:rsidR="00644538" w:rsidRDefault="00644538" w:rsidP="00AF0808">
      <w:pPr>
        <w:pStyle w:val="ListParagraph"/>
        <w:numPr>
          <w:ilvl w:val="1"/>
          <w:numId w:val="1"/>
        </w:numPr>
      </w:pPr>
      <w:r>
        <w:t>Department Contact</w:t>
      </w:r>
    </w:p>
    <w:p w14:paraId="2DD45C0A" w14:textId="4AD75541" w:rsidR="00644538" w:rsidRDefault="00644538" w:rsidP="00AF0808">
      <w:pPr>
        <w:pStyle w:val="ListParagraph"/>
        <w:numPr>
          <w:ilvl w:val="2"/>
          <w:numId w:val="1"/>
        </w:numPr>
      </w:pPr>
      <w:r>
        <w:t>Name</w:t>
      </w:r>
    </w:p>
    <w:p w14:paraId="41EE784D" w14:textId="5DA8455C" w:rsidR="00644538" w:rsidRDefault="00644538" w:rsidP="00AF0808">
      <w:pPr>
        <w:pStyle w:val="ListParagraph"/>
        <w:numPr>
          <w:ilvl w:val="2"/>
          <w:numId w:val="1"/>
        </w:numPr>
      </w:pPr>
      <w:r>
        <w:t>Email</w:t>
      </w:r>
    </w:p>
    <w:p w14:paraId="1B79BFA7" w14:textId="08F95DCF" w:rsidR="00644538" w:rsidRDefault="00644538" w:rsidP="00AF0808">
      <w:pPr>
        <w:pStyle w:val="ListParagraph"/>
        <w:numPr>
          <w:ilvl w:val="2"/>
          <w:numId w:val="1"/>
        </w:numPr>
      </w:pPr>
      <w:r>
        <w:t>Phone</w:t>
      </w:r>
    </w:p>
    <w:p w14:paraId="61907AB4" w14:textId="053D6935" w:rsidR="00644538" w:rsidRDefault="00644538" w:rsidP="00644538">
      <w:pPr>
        <w:pStyle w:val="ListParagraph"/>
        <w:numPr>
          <w:ilvl w:val="1"/>
          <w:numId w:val="1"/>
        </w:numPr>
      </w:pPr>
      <w:r>
        <w:t>Finance Contact</w:t>
      </w:r>
    </w:p>
    <w:p w14:paraId="1FF9CF80" w14:textId="72E571D2" w:rsidR="00644538" w:rsidRDefault="00644538" w:rsidP="00644538">
      <w:pPr>
        <w:pStyle w:val="ListParagraph"/>
        <w:numPr>
          <w:ilvl w:val="2"/>
          <w:numId w:val="1"/>
        </w:numPr>
      </w:pPr>
      <w:r>
        <w:t>Name</w:t>
      </w:r>
    </w:p>
    <w:p w14:paraId="674C8976" w14:textId="331CDA25" w:rsidR="00644538" w:rsidRDefault="00644538" w:rsidP="00644538">
      <w:pPr>
        <w:pStyle w:val="ListParagraph"/>
        <w:numPr>
          <w:ilvl w:val="2"/>
          <w:numId w:val="1"/>
        </w:numPr>
      </w:pPr>
      <w:r>
        <w:t>Email</w:t>
      </w:r>
    </w:p>
    <w:p w14:paraId="74E97E67" w14:textId="4A727353" w:rsidR="00644538" w:rsidRDefault="00644538" w:rsidP="00634005">
      <w:pPr>
        <w:pStyle w:val="ListParagraph"/>
        <w:numPr>
          <w:ilvl w:val="2"/>
          <w:numId w:val="1"/>
        </w:numPr>
      </w:pPr>
      <w:r>
        <w:t>Phone</w:t>
      </w:r>
    </w:p>
    <w:p w14:paraId="23BF10EB" w14:textId="3D835B44" w:rsidR="00821A16" w:rsidRDefault="00821A16" w:rsidP="00821A16">
      <w:pPr>
        <w:pStyle w:val="ListParagraph"/>
        <w:numPr>
          <w:ilvl w:val="1"/>
          <w:numId w:val="1"/>
        </w:numPr>
      </w:pPr>
      <w:r>
        <w:t>ATO Contact</w:t>
      </w:r>
    </w:p>
    <w:p w14:paraId="73512228" w14:textId="4588B483" w:rsidR="00821A16" w:rsidRDefault="00821A16" w:rsidP="00821A16">
      <w:pPr>
        <w:pStyle w:val="ListParagraph"/>
        <w:numPr>
          <w:ilvl w:val="2"/>
          <w:numId w:val="1"/>
        </w:numPr>
      </w:pPr>
      <w:r>
        <w:t>Name</w:t>
      </w:r>
    </w:p>
    <w:p w14:paraId="2881DA43" w14:textId="35996F55" w:rsidR="00AF0808" w:rsidRDefault="00AF0808" w:rsidP="00821A16">
      <w:pPr>
        <w:pStyle w:val="ListParagraph"/>
        <w:numPr>
          <w:ilvl w:val="2"/>
          <w:numId w:val="1"/>
        </w:numPr>
      </w:pPr>
      <w:r>
        <w:t>Email</w:t>
      </w:r>
    </w:p>
    <w:p w14:paraId="5A50D7BC" w14:textId="1918BAE1" w:rsidR="00AF0808" w:rsidRDefault="00AF0808" w:rsidP="00821A16">
      <w:pPr>
        <w:pStyle w:val="ListParagraph"/>
        <w:numPr>
          <w:ilvl w:val="2"/>
          <w:numId w:val="1"/>
        </w:numPr>
      </w:pPr>
      <w:r>
        <w:t>Phone</w:t>
      </w:r>
    </w:p>
    <w:p w14:paraId="05B16341" w14:textId="77777777" w:rsidR="00644538" w:rsidRDefault="00644538" w:rsidP="00634005">
      <w:pPr>
        <w:ind w:left="360"/>
      </w:pPr>
    </w:p>
    <w:p w14:paraId="1EC171EB" w14:textId="03AFADF6" w:rsidR="00644538" w:rsidRDefault="00644538" w:rsidP="00A0166F">
      <w:pPr>
        <w:pStyle w:val="ListParagraph"/>
        <w:numPr>
          <w:ilvl w:val="0"/>
          <w:numId w:val="1"/>
        </w:numPr>
      </w:pPr>
      <w:r>
        <w:t>Please provide the following information related to the Vendor or 3</w:t>
      </w:r>
      <w:r w:rsidRPr="00634005">
        <w:rPr>
          <w:vertAlign w:val="superscript"/>
        </w:rPr>
        <w:t>rd</w:t>
      </w:r>
      <w:r>
        <w:t xml:space="preserve"> party service provider:</w:t>
      </w:r>
    </w:p>
    <w:p w14:paraId="24E3A1D7" w14:textId="33609434" w:rsidR="00644538" w:rsidRDefault="00644538" w:rsidP="00644538">
      <w:pPr>
        <w:pStyle w:val="ListParagraph"/>
        <w:numPr>
          <w:ilvl w:val="1"/>
          <w:numId w:val="1"/>
        </w:numPr>
      </w:pPr>
      <w:r>
        <w:t>Name</w:t>
      </w:r>
    </w:p>
    <w:p w14:paraId="1B225507" w14:textId="0D9F5534" w:rsidR="00644538" w:rsidRDefault="00644538" w:rsidP="00644538">
      <w:pPr>
        <w:pStyle w:val="ListParagraph"/>
        <w:numPr>
          <w:ilvl w:val="1"/>
          <w:numId w:val="1"/>
        </w:numPr>
      </w:pPr>
      <w:r>
        <w:t>Website</w:t>
      </w:r>
    </w:p>
    <w:p w14:paraId="34946EF4" w14:textId="0025F89F" w:rsidR="00644538" w:rsidRDefault="00644538" w:rsidP="00644538">
      <w:pPr>
        <w:pStyle w:val="ListParagraph"/>
        <w:numPr>
          <w:ilvl w:val="1"/>
          <w:numId w:val="1"/>
        </w:numPr>
      </w:pPr>
      <w:r>
        <w:t xml:space="preserve">Primary Contact </w:t>
      </w:r>
    </w:p>
    <w:p w14:paraId="4BBFA322" w14:textId="1D2AEA8C" w:rsidR="00644538" w:rsidRDefault="00644538" w:rsidP="00644538">
      <w:pPr>
        <w:pStyle w:val="ListParagraph"/>
        <w:numPr>
          <w:ilvl w:val="2"/>
          <w:numId w:val="1"/>
        </w:numPr>
      </w:pPr>
      <w:r>
        <w:t>Name</w:t>
      </w:r>
    </w:p>
    <w:p w14:paraId="1274B416" w14:textId="7739A85D" w:rsidR="00644538" w:rsidRDefault="00644538" w:rsidP="00644538">
      <w:pPr>
        <w:pStyle w:val="ListParagraph"/>
        <w:numPr>
          <w:ilvl w:val="2"/>
          <w:numId w:val="1"/>
        </w:numPr>
      </w:pPr>
      <w:r>
        <w:t>Title</w:t>
      </w:r>
    </w:p>
    <w:p w14:paraId="79FCF4B0" w14:textId="3C3DF360" w:rsidR="00644538" w:rsidRDefault="00644538" w:rsidP="00644538">
      <w:pPr>
        <w:pStyle w:val="ListParagraph"/>
        <w:numPr>
          <w:ilvl w:val="2"/>
          <w:numId w:val="1"/>
        </w:numPr>
      </w:pPr>
      <w:r>
        <w:t>Email</w:t>
      </w:r>
    </w:p>
    <w:p w14:paraId="00E16202" w14:textId="5C4D2A44" w:rsidR="00644538" w:rsidRDefault="00644538" w:rsidP="00644538">
      <w:pPr>
        <w:pStyle w:val="ListParagraph"/>
        <w:numPr>
          <w:ilvl w:val="2"/>
          <w:numId w:val="1"/>
        </w:numPr>
      </w:pPr>
      <w:r>
        <w:t>Phone</w:t>
      </w:r>
    </w:p>
    <w:p w14:paraId="175B5037" w14:textId="796DC872" w:rsidR="00644538" w:rsidRDefault="00644538" w:rsidP="00634005">
      <w:pPr>
        <w:pStyle w:val="ListParagraph"/>
        <w:numPr>
          <w:ilvl w:val="1"/>
          <w:numId w:val="1"/>
        </w:numPr>
      </w:pPr>
      <w:r>
        <w:t>Contract or Requisition Number</w:t>
      </w:r>
    </w:p>
    <w:p w14:paraId="39295EF6" w14:textId="77777777" w:rsidR="00644538" w:rsidRDefault="00644538" w:rsidP="00634005">
      <w:pPr>
        <w:ind w:left="360"/>
      </w:pPr>
    </w:p>
    <w:p w14:paraId="34047A96" w14:textId="2FEFEB92" w:rsidR="00A0166F" w:rsidRDefault="00A0166F" w:rsidP="00A0166F">
      <w:pPr>
        <w:pStyle w:val="ListParagraph"/>
        <w:numPr>
          <w:ilvl w:val="0"/>
          <w:numId w:val="1"/>
        </w:numPr>
      </w:pPr>
      <w:r>
        <w:t xml:space="preserve">Provide the </w:t>
      </w:r>
      <w:r w:rsidRPr="009645C9">
        <w:rPr>
          <w:i/>
        </w:rPr>
        <w:t>name</w:t>
      </w:r>
      <w:r w:rsidR="009645C9">
        <w:rPr>
          <w:i/>
        </w:rPr>
        <w:t>,</w:t>
      </w:r>
      <w:r>
        <w:t xml:space="preserve"> </w:t>
      </w:r>
      <w:r w:rsidRPr="009645C9">
        <w:rPr>
          <w:i/>
        </w:rPr>
        <w:t>description</w:t>
      </w:r>
      <w:r>
        <w:t xml:space="preserve"> of the primary purpose and </w:t>
      </w:r>
      <w:r w:rsidRPr="009645C9">
        <w:rPr>
          <w:i/>
        </w:rPr>
        <w:t>function</w:t>
      </w:r>
      <w:r>
        <w:t xml:space="preserve"> of the service being provided:</w:t>
      </w:r>
      <w:r w:rsidR="009645C9">
        <w:br/>
      </w:r>
    </w:p>
    <w:p w14:paraId="42C66165" w14:textId="77777777" w:rsidR="00970616" w:rsidRDefault="00970616" w:rsidP="00634005"/>
    <w:p w14:paraId="36143922" w14:textId="5EAA4052" w:rsidR="00A0166F" w:rsidRDefault="00A0166F" w:rsidP="00A0166F">
      <w:pPr>
        <w:pStyle w:val="ListParagraph"/>
        <w:numPr>
          <w:ilvl w:val="0"/>
          <w:numId w:val="1"/>
        </w:numPr>
      </w:pPr>
      <w:r>
        <w:t xml:space="preserve">Is this a renewal: </w:t>
      </w:r>
    </w:p>
    <w:tbl>
      <w:tblPr>
        <w:tblStyle w:val="TableGrid"/>
        <w:tblW w:w="0" w:type="auto"/>
        <w:tblInd w:w="1440" w:type="dxa"/>
        <w:tblLook w:val="04A0" w:firstRow="1" w:lastRow="0" w:firstColumn="1" w:lastColumn="0" w:noHBand="0" w:noVBand="1"/>
      </w:tblPr>
      <w:tblGrid>
        <w:gridCol w:w="630"/>
        <w:gridCol w:w="450"/>
        <w:gridCol w:w="540"/>
        <w:gridCol w:w="450"/>
      </w:tblGrid>
      <w:tr w:rsidR="00126705" w14:paraId="0C2F1A86" w14:textId="60F288C7" w:rsidTr="002F7E20">
        <w:tc>
          <w:tcPr>
            <w:tcW w:w="630" w:type="dxa"/>
            <w:tcBorders>
              <w:top w:val="nil"/>
              <w:left w:val="nil"/>
              <w:bottom w:val="nil"/>
              <w:right w:val="single" w:sz="4" w:space="0" w:color="auto"/>
            </w:tcBorders>
          </w:tcPr>
          <w:p w14:paraId="40E09D00" w14:textId="77777777" w:rsidR="00126705" w:rsidRDefault="00126705" w:rsidP="00DD531B">
            <w:pPr>
              <w:pStyle w:val="NoSpacing"/>
            </w:pPr>
            <w:bookmarkStart w:id="0" w:name="_Hlk523381360"/>
            <w:r>
              <w:t>Yes</w:t>
            </w:r>
          </w:p>
        </w:tc>
        <w:tc>
          <w:tcPr>
            <w:tcW w:w="450" w:type="dxa"/>
            <w:tcBorders>
              <w:left w:val="single" w:sz="4" w:space="0" w:color="auto"/>
              <w:right w:val="single" w:sz="4" w:space="0" w:color="auto"/>
            </w:tcBorders>
          </w:tcPr>
          <w:p w14:paraId="03F3E611" w14:textId="77777777" w:rsidR="00126705" w:rsidRDefault="00126705" w:rsidP="00DD531B">
            <w:pPr>
              <w:pStyle w:val="NoSpacing"/>
            </w:pPr>
          </w:p>
        </w:tc>
        <w:tc>
          <w:tcPr>
            <w:tcW w:w="540" w:type="dxa"/>
            <w:tcBorders>
              <w:top w:val="nil"/>
              <w:left w:val="single" w:sz="4" w:space="0" w:color="auto"/>
              <w:bottom w:val="nil"/>
              <w:right w:val="single" w:sz="4" w:space="0" w:color="auto"/>
            </w:tcBorders>
          </w:tcPr>
          <w:p w14:paraId="3ECDBE37" w14:textId="77777777" w:rsidR="00126705" w:rsidRDefault="00126705" w:rsidP="00DD531B">
            <w:pPr>
              <w:pStyle w:val="NoSpacing"/>
            </w:pPr>
            <w:r>
              <w:t>No</w:t>
            </w:r>
          </w:p>
        </w:tc>
        <w:tc>
          <w:tcPr>
            <w:tcW w:w="450" w:type="dxa"/>
            <w:tcBorders>
              <w:left w:val="single" w:sz="4" w:space="0" w:color="auto"/>
            </w:tcBorders>
          </w:tcPr>
          <w:p w14:paraId="76072BFA" w14:textId="77777777" w:rsidR="00126705" w:rsidRDefault="00126705" w:rsidP="00DD531B">
            <w:pPr>
              <w:pStyle w:val="NoSpacing"/>
            </w:pPr>
          </w:p>
        </w:tc>
      </w:tr>
    </w:tbl>
    <w:bookmarkEnd w:id="0"/>
    <w:p w14:paraId="65DBDB51" w14:textId="77777777" w:rsidR="00365710" w:rsidRDefault="00A0166F" w:rsidP="00A0166F">
      <w:pPr>
        <w:pStyle w:val="ListParagraph"/>
        <w:numPr>
          <w:ilvl w:val="1"/>
          <w:numId w:val="1"/>
        </w:numPr>
      </w:pPr>
      <w:r>
        <w:t xml:space="preserve">If </w:t>
      </w:r>
      <w:r w:rsidR="00A06CA0">
        <w:t>yes</w:t>
      </w:r>
      <w:r>
        <w:t xml:space="preserve">, provide the </w:t>
      </w:r>
      <w:r w:rsidR="00365710">
        <w:t>following:</w:t>
      </w:r>
    </w:p>
    <w:p w14:paraId="5F75EE23" w14:textId="33DA92BF" w:rsidR="00A0166F" w:rsidRDefault="00365710" w:rsidP="00365710">
      <w:pPr>
        <w:pStyle w:val="ListParagraph"/>
        <w:numPr>
          <w:ilvl w:val="2"/>
          <w:numId w:val="1"/>
        </w:numPr>
      </w:pPr>
      <w:r>
        <w:t>P</w:t>
      </w:r>
      <w:r w:rsidR="00A0166F">
        <w:t>revious Purchase Order or Contract Number</w:t>
      </w:r>
    </w:p>
    <w:p w14:paraId="26633D72" w14:textId="7D784236" w:rsidR="00365710" w:rsidRDefault="00365710" w:rsidP="00634005">
      <w:pPr>
        <w:pStyle w:val="ListParagraph"/>
        <w:numPr>
          <w:ilvl w:val="2"/>
          <w:numId w:val="1"/>
        </w:numPr>
      </w:pPr>
      <w:r>
        <w:t>List any changes to the service or functionality beside the extension of the contract</w:t>
      </w:r>
    </w:p>
    <w:p w14:paraId="45C3E948" w14:textId="1BECE4EF" w:rsidR="00A06CA0" w:rsidRDefault="00A06CA0" w:rsidP="00634005">
      <w:pPr>
        <w:ind w:left="1080"/>
      </w:pPr>
    </w:p>
    <w:p w14:paraId="3E509211" w14:textId="4C7C817A" w:rsidR="0037572B" w:rsidRDefault="0037572B" w:rsidP="009645C9">
      <w:pPr>
        <w:pStyle w:val="ListParagraph"/>
        <w:numPr>
          <w:ilvl w:val="0"/>
          <w:numId w:val="1"/>
        </w:numPr>
      </w:pPr>
      <w:r>
        <w:t>What is the data classification for the data being processed and/or stored by this service or software?</w:t>
      </w:r>
      <w:r w:rsidR="00126705">
        <w:t xml:space="preserve">  Please check the highest classification per EP#8 definitions.</w:t>
      </w:r>
    </w:p>
    <w:p w14:paraId="5F7FFCFC" w14:textId="77777777" w:rsidR="00126705" w:rsidRDefault="00126705" w:rsidP="00634005">
      <w:pPr>
        <w:ind w:left="360"/>
      </w:pPr>
    </w:p>
    <w:p w14:paraId="54D0DEF4" w14:textId="0C7BC08F" w:rsidR="00126705" w:rsidRDefault="00126705" w:rsidP="00126705">
      <w:pPr>
        <w:pStyle w:val="ListParagraph"/>
        <w:numPr>
          <w:ilvl w:val="1"/>
          <w:numId w:val="1"/>
        </w:numPr>
      </w:pPr>
      <w:r>
        <w:t xml:space="preserve">Public  </w:t>
      </w:r>
    </w:p>
    <w:p w14:paraId="6DD8EC8F" w14:textId="26B19C69" w:rsidR="00126705" w:rsidRDefault="003A7BDC" w:rsidP="00126705">
      <w:pPr>
        <w:pStyle w:val="ListParagraph"/>
        <w:numPr>
          <w:ilvl w:val="1"/>
          <w:numId w:val="1"/>
        </w:numPr>
      </w:pPr>
      <w:r>
        <w:t xml:space="preserve">WSU </w:t>
      </w:r>
      <w:r w:rsidR="00126705">
        <w:t xml:space="preserve">Internal  </w:t>
      </w:r>
    </w:p>
    <w:p w14:paraId="4D2EFAF0" w14:textId="20BB2578" w:rsidR="00126705" w:rsidRDefault="003A7BDC" w:rsidP="00126705">
      <w:pPr>
        <w:pStyle w:val="ListParagraph"/>
        <w:numPr>
          <w:ilvl w:val="1"/>
          <w:numId w:val="1"/>
        </w:numPr>
      </w:pPr>
      <w:r>
        <w:t xml:space="preserve">WSU </w:t>
      </w:r>
      <w:r w:rsidR="00126705">
        <w:t xml:space="preserve">Confidential  </w:t>
      </w:r>
    </w:p>
    <w:p w14:paraId="2FBF2566" w14:textId="3B5F9121" w:rsidR="00126705" w:rsidRDefault="00126705" w:rsidP="00634005">
      <w:pPr>
        <w:pStyle w:val="ListParagraph"/>
        <w:numPr>
          <w:ilvl w:val="1"/>
          <w:numId w:val="1"/>
        </w:numPr>
      </w:pPr>
      <w:r>
        <w:t xml:space="preserve">Regulated  </w:t>
      </w:r>
    </w:p>
    <w:p w14:paraId="38E7B19B" w14:textId="06BE9084" w:rsidR="0037572B" w:rsidRDefault="0037572B" w:rsidP="0037572B"/>
    <w:p w14:paraId="57BACEB9" w14:textId="77777777" w:rsidR="0037572B" w:rsidRDefault="0037572B" w:rsidP="00634005"/>
    <w:p w14:paraId="057E8620" w14:textId="6A1754DA" w:rsidR="009645C9" w:rsidRDefault="00A0166F" w:rsidP="009645C9">
      <w:pPr>
        <w:pStyle w:val="ListParagraph"/>
        <w:numPr>
          <w:ilvl w:val="0"/>
          <w:numId w:val="1"/>
        </w:numPr>
      </w:pPr>
      <w:r>
        <w:t xml:space="preserve">Will this service be storing, processing, or transmitting WSU Confidential or Regulated data at a 3rd party facility (e.g., Microsoft Azure, AWS, </w:t>
      </w:r>
      <w:r w:rsidR="009645C9">
        <w:t xml:space="preserve">Dropbox, Box </w:t>
      </w:r>
      <w:r>
        <w:t xml:space="preserve">or </w:t>
      </w:r>
      <w:proofErr w:type="gramStart"/>
      <w:r>
        <w:t>other</w:t>
      </w:r>
      <w:proofErr w:type="gramEnd"/>
      <w:r>
        <w:t xml:space="preserve"> vendor/3rd Party site)?  See EP</w:t>
      </w:r>
      <w:r w:rsidR="00F07AC5">
        <w:t>#</w:t>
      </w:r>
      <w:r>
        <w:t xml:space="preserve">8 or page 2 of this form for examples of WSU Confidential and Regulated data. </w:t>
      </w:r>
    </w:p>
    <w:tbl>
      <w:tblPr>
        <w:tblStyle w:val="TableGrid"/>
        <w:tblW w:w="0" w:type="auto"/>
        <w:tblInd w:w="1440" w:type="dxa"/>
        <w:tblLook w:val="04A0" w:firstRow="1" w:lastRow="0" w:firstColumn="1" w:lastColumn="0" w:noHBand="0" w:noVBand="1"/>
      </w:tblPr>
      <w:tblGrid>
        <w:gridCol w:w="630"/>
        <w:gridCol w:w="450"/>
        <w:gridCol w:w="540"/>
        <w:gridCol w:w="450"/>
      </w:tblGrid>
      <w:tr w:rsidR="009645C9" w14:paraId="6F0754AE" w14:textId="77777777" w:rsidTr="008F20B5">
        <w:tc>
          <w:tcPr>
            <w:tcW w:w="630" w:type="dxa"/>
            <w:tcBorders>
              <w:top w:val="nil"/>
              <w:left w:val="nil"/>
              <w:bottom w:val="nil"/>
              <w:right w:val="single" w:sz="4" w:space="0" w:color="auto"/>
            </w:tcBorders>
          </w:tcPr>
          <w:p w14:paraId="086AE0A8" w14:textId="77777777" w:rsidR="009645C9" w:rsidRDefault="009645C9" w:rsidP="008F20B5">
            <w:pPr>
              <w:pStyle w:val="NoSpacing"/>
            </w:pPr>
            <w:r>
              <w:t>Yes</w:t>
            </w:r>
          </w:p>
        </w:tc>
        <w:tc>
          <w:tcPr>
            <w:tcW w:w="450" w:type="dxa"/>
            <w:tcBorders>
              <w:left w:val="single" w:sz="4" w:space="0" w:color="auto"/>
              <w:right w:val="single" w:sz="4" w:space="0" w:color="auto"/>
            </w:tcBorders>
          </w:tcPr>
          <w:p w14:paraId="073954AB" w14:textId="77777777" w:rsidR="009645C9" w:rsidRDefault="009645C9" w:rsidP="008F20B5">
            <w:pPr>
              <w:pStyle w:val="NoSpacing"/>
            </w:pPr>
          </w:p>
        </w:tc>
        <w:tc>
          <w:tcPr>
            <w:tcW w:w="540" w:type="dxa"/>
            <w:tcBorders>
              <w:top w:val="nil"/>
              <w:left w:val="single" w:sz="4" w:space="0" w:color="auto"/>
              <w:bottom w:val="nil"/>
              <w:right w:val="single" w:sz="4" w:space="0" w:color="auto"/>
            </w:tcBorders>
          </w:tcPr>
          <w:p w14:paraId="3D71CA1C" w14:textId="77777777" w:rsidR="009645C9" w:rsidRDefault="009645C9" w:rsidP="008F20B5">
            <w:pPr>
              <w:pStyle w:val="NoSpacing"/>
            </w:pPr>
            <w:r>
              <w:t>No</w:t>
            </w:r>
          </w:p>
        </w:tc>
        <w:tc>
          <w:tcPr>
            <w:tcW w:w="450" w:type="dxa"/>
            <w:tcBorders>
              <w:left w:val="single" w:sz="4" w:space="0" w:color="auto"/>
            </w:tcBorders>
          </w:tcPr>
          <w:p w14:paraId="51637188" w14:textId="77777777" w:rsidR="009645C9" w:rsidRDefault="009645C9" w:rsidP="008F20B5">
            <w:pPr>
              <w:pStyle w:val="NoSpacing"/>
            </w:pPr>
          </w:p>
        </w:tc>
      </w:tr>
    </w:tbl>
    <w:p w14:paraId="3097639D" w14:textId="77777777" w:rsidR="009645C9" w:rsidRDefault="009645C9" w:rsidP="009645C9"/>
    <w:p w14:paraId="035EC0FB" w14:textId="418625D3" w:rsidR="00713ACA" w:rsidRDefault="00713ACA" w:rsidP="009645C9">
      <w:pPr>
        <w:pStyle w:val="NoSpacing"/>
        <w:numPr>
          <w:ilvl w:val="1"/>
          <w:numId w:val="1"/>
        </w:numPr>
      </w:pPr>
      <w:r>
        <w:lastRenderedPageBreak/>
        <w:t>If yes, please provide the following:</w:t>
      </w:r>
    </w:p>
    <w:p w14:paraId="5265E00D" w14:textId="77777777" w:rsidR="003A7BDC" w:rsidRDefault="003A7BDC" w:rsidP="00634005">
      <w:pPr>
        <w:pStyle w:val="NoSpacing"/>
        <w:ind w:left="360"/>
      </w:pPr>
    </w:p>
    <w:p w14:paraId="514FB4AE" w14:textId="441A4EB6" w:rsidR="00713ACA" w:rsidRDefault="00713ACA" w:rsidP="00713ACA">
      <w:pPr>
        <w:pStyle w:val="NoSpacing"/>
        <w:numPr>
          <w:ilvl w:val="2"/>
          <w:numId w:val="1"/>
        </w:numPr>
      </w:pPr>
      <w:r>
        <w:t>a list of the WSU Confidential and/or Regulated data that will be involved in this contract.</w:t>
      </w:r>
    </w:p>
    <w:p w14:paraId="28A8CD04" w14:textId="7A694610" w:rsidR="00713ACA" w:rsidRDefault="00713ACA" w:rsidP="00713ACA">
      <w:pPr>
        <w:pStyle w:val="NoSpacing"/>
      </w:pPr>
    </w:p>
    <w:p w14:paraId="33B1C8AA" w14:textId="77777777" w:rsidR="00713ACA" w:rsidRDefault="00713ACA" w:rsidP="00713ACA">
      <w:pPr>
        <w:pStyle w:val="NoSpacing"/>
      </w:pPr>
    </w:p>
    <w:p w14:paraId="67E1451D" w14:textId="77777777" w:rsidR="00713ACA" w:rsidRDefault="00713ACA" w:rsidP="00634005">
      <w:pPr>
        <w:pStyle w:val="NoSpacing"/>
      </w:pPr>
    </w:p>
    <w:p w14:paraId="6402C361" w14:textId="48254FF6" w:rsidR="00713ACA" w:rsidRDefault="00713ACA" w:rsidP="00713ACA">
      <w:pPr>
        <w:pStyle w:val="NoSpacing"/>
        <w:numPr>
          <w:ilvl w:val="2"/>
          <w:numId w:val="1"/>
        </w:numPr>
      </w:pPr>
      <w:r>
        <w:t>Volume and scope of the WSU Confidential and/or Regulated data that will be processed and/or stored during this contract.</w:t>
      </w:r>
    </w:p>
    <w:p w14:paraId="5A7975D2" w14:textId="00A9D0E2" w:rsidR="00713ACA" w:rsidRDefault="00713ACA" w:rsidP="00713ACA">
      <w:pPr>
        <w:pStyle w:val="NoSpacing"/>
      </w:pPr>
    </w:p>
    <w:p w14:paraId="0DBF2E8B" w14:textId="77777777" w:rsidR="00713ACA" w:rsidRDefault="00713ACA" w:rsidP="00634005">
      <w:pPr>
        <w:pStyle w:val="NoSpacing"/>
      </w:pPr>
    </w:p>
    <w:p w14:paraId="08AAD846" w14:textId="77777777" w:rsidR="008F7862" w:rsidRDefault="00713ACA" w:rsidP="00235CD1">
      <w:pPr>
        <w:pStyle w:val="NoSpacing"/>
        <w:numPr>
          <w:ilvl w:val="2"/>
          <w:numId w:val="1"/>
        </w:numPr>
      </w:pPr>
      <w:r>
        <w:t>Identify which of the following scenarios best matches this contractual relationship with WSU and please provide the associated information/form.</w:t>
      </w:r>
      <w:r w:rsidR="003A7BDC">
        <w:t xml:space="preserve">  </w:t>
      </w:r>
      <w:r w:rsidR="00A32E39" w:rsidRPr="00634005">
        <w:rPr>
          <w:b/>
          <w:bCs/>
        </w:rPr>
        <w:t xml:space="preserve">Please send this </w:t>
      </w:r>
      <w:r w:rsidR="00A32E39" w:rsidRPr="008F405E">
        <w:rPr>
          <w:b/>
          <w:bCs/>
        </w:rPr>
        <w:t>questionnaire</w:t>
      </w:r>
      <w:r w:rsidR="00FC2B07">
        <w:rPr>
          <w:b/>
          <w:bCs/>
        </w:rPr>
        <w:t xml:space="preserve">, </w:t>
      </w:r>
      <w:r w:rsidR="00FC2B07" w:rsidRPr="008F405E">
        <w:rPr>
          <w:b/>
          <w:bCs/>
        </w:rPr>
        <w:t>contract</w:t>
      </w:r>
      <w:r w:rsidR="00FC2B07">
        <w:rPr>
          <w:b/>
          <w:bCs/>
        </w:rPr>
        <w:t xml:space="preserve"> </w:t>
      </w:r>
      <w:r w:rsidR="00FC2B07" w:rsidRPr="008F405E">
        <w:rPr>
          <w:b/>
          <w:bCs/>
        </w:rPr>
        <w:t>terms</w:t>
      </w:r>
      <w:r w:rsidR="00FC2B07">
        <w:rPr>
          <w:b/>
          <w:bCs/>
        </w:rPr>
        <w:t>,</w:t>
      </w:r>
      <w:r w:rsidR="00A32E39" w:rsidRPr="00634005">
        <w:rPr>
          <w:b/>
          <w:bCs/>
        </w:rPr>
        <w:t xml:space="preserve"> and the associated documents below to is.contract.reveiw@wsu.edu.</w:t>
      </w:r>
      <w:r w:rsidR="008F7862" w:rsidRPr="008F7862">
        <w:t xml:space="preserve"> </w:t>
      </w:r>
    </w:p>
    <w:p w14:paraId="02D4D91D" w14:textId="77777777" w:rsidR="008F7862" w:rsidRDefault="008F7862" w:rsidP="008F7862">
      <w:pPr>
        <w:pStyle w:val="NoSpacing"/>
        <w:ind w:left="1800"/>
      </w:pPr>
    </w:p>
    <w:p w14:paraId="168C857B" w14:textId="441C76A7" w:rsidR="003A7BDC" w:rsidRPr="00A32E39" w:rsidRDefault="008F7862" w:rsidP="00235CD1">
      <w:pPr>
        <w:pStyle w:val="NoSpacing"/>
        <w:ind w:left="720"/>
      </w:pPr>
      <w:r w:rsidRPr="00235CD1">
        <w:rPr>
          <w:b/>
          <w:bCs/>
          <w:i/>
          <w:iCs/>
        </w:rPr>
        <w:t>Note</w:t>
      </w:r>
      <w:r w:rsidRPr="008F7862">
        <w:rPr>
          <w:b/>
          <w:bCs/>
        </w:rPr>
        <w:t>:</w:t>
      </w:r>
      <w:r>
        <w:t xml:space="preserve">  </w:t>
      </w:r>
      <w:r w:rsidRPr="008F7862">
        <w:rPr>
          <w:i/>
          <w:iCs/>
        </w:rPr>
        <w:t xml:space="preserve">Please include additional documentation to assist with the evaluation of the vendor’s security program.  Examples include security program documentation, 3rd party audit documents, such as SOC2 type 2, </w:t>
      </w:r>
      <w:proofErr w:type="spellStart"/>
      <w:r w:rsidRPr="008F7862">
        <w:rPr>
          <w:i/>
          <w:iCs/>
        </w:rPr>
        <w:t>FedRamp</w:t>
      </w:r>
      <w:proofErr w:type="spellEnd"/>
      <w:r w:rsidRPr="008F7862">
        <w:rPr>
          <w:i/>
          <w:iCs/>
        </w:rPr>
        <w:t xml:space="preserve"> certification, </w:t>
      </w:r>
      <w:r>
        <w:rPr>
          <w:i/>
          <w:iCs/>
        </w:rPr>
        <w:t xml:space="preserve">network diagram(s) </w:t>
      </w:r>
      <w:r w:rsidRPr="008F7862">
        <w:rPr>
          <w:i/>
          <w:iCs/>
        </w:rPr>
        <w:t>and/or other comparable compliance or audit documents.</w:t>
      </w:r>
    </w:p>
    <w:p w14:paraId="27A63CB6" w14:textId="77777777" w:rsidR="003A7BDC" w:rsidRDefault="003A7BDC" w:rsidP="00634005">
      <w:pPr>
        <w:pStyle w:val="NoSpacing"/>
        <w:ind w:left="720"/>
      </w:pPr>
    </w:p>
    <w:p w14:paraId="4A5F2829" w14:textId="519AE66E" w:rsidR="009645C9" w:rsidRDefault="00713ACA" w:rsidP="00634005">
      <w:pPr>
        <w:pStyle w:val="NoSpacing"/>
        <w:numPr>
          <w:ilvl w:val="3"/>
          <w:numId w:val="1"/>
        </w:numPr>
      </w:pPr>
      <w:r>
        <w:t>WSU Confidential and/or Regulated data will be processed or stored in a non-</w:t>
      </w:r>
      <w:r w:rsidR="005844C0">
        <w:t>cloud-based</w:t>
      </w:r>
      <w:r>
        <w:t xml:space="preserve"> IT service or system – Please provide a completed </w:t>
      </w:r>
      <w:r w:rsidRPr="00634005">
        <w:rPr>
          <w:b/>
          <w:bCs/>
        </w:rPr>
        <w:t>OCIO Design Review Checklist</w:t>
      </w:r>
      <w:r>
        <w:t xml:space="preserve"> </w:t>
      </w:r>
    </w:p>
    <w:p w14:paraId="0D1608D8" w14:textId="62236185" w:rsidR="003A7BDC" w:rsidRDefault="00713ACA" w:rsidP="00634005">
      <w:pPr>
        <w:pStyle w:val="NoSpacing"/>
        <w:numPr>
          <w:ilvl w:val="3"/>
          <w:numId w:val="1"/>
        </w:numPr>
      </w:pPr>
      <w:r>
        <w:t xml:space="preserve">WSU </w:t>
      </w:r>
      <w:r w:rsidR="0089427D">
        <w:t>C</w:t>
      </w:r>
      <w:r>
        <w:t xml:space="preserve">onfidential and/or Regulated data will be processed or stored in </w:t>
      </w:r>
      <w:r w:rsidR="005844C0">
        <w:t>cloud-based</w:t>
      </w:r>
      <w:r>
        <w:t xml:space="preserve"> IT service or system – Please provide a completed </w:t>
      </w:r>
      <w:r w:rsidRPr="00634005">
        <w:rPr>
          <w:b/>
          <w:bCs/>
        </w:rPr>
        <w:t>HECVAT Full</w:t>
      </w:r>
      <w:r w:rsidR="0060297A">
        <w:t xml:space="preserve"> form </w:t>
      </w:r>
    </w:p>
    <w:p w14:paraId="5B7B9780" w14:textId="05E3679F" w:rsidR="004718ED" w:rsidRPr="000151E2" w:rsidRDefault="0089427D" w:rsidP="00634005">
      <w:pPr>
        <w:pStyle w:val="NoSpacing"/>
        <w:numPr>
          <w:ilvl w:val="3"/>
          <w:numId w:val="1"/>
        </w:numPr>
        <w:rPr>
          <w:i/>
          <w:iCs/>
        </w:rPr>
      </w:pPr>
      <w:r>
        <w:t xml:space="preserve">WSU Confidential and/or Regulated data will be processed or stored in an existing WSU </w:t>
      </w:r>
      <w:r w:rsidR="00FF268F">
        <w:t xml:space="preserve">managed </w:t>
      </w:r>
      <w:r w:rsidR="007E2DE1">
        <w:t>cloud-based IT</w:t>
      </w:r>
      <w:r w:rsidR="002E3A1D">
        <w:t xml:space="preserve"> service or </w:t>
      </w:r>
      <w:r w:rsidR="002A5AA4">
        <w:t xml:space="preserve">hosted </w:t>
      </w:r>
      <w:r w:rsidR="002E3A1D">
        <w:t>system</w:t>
      </w:r>
      <w:r w:rsidR="002F541C">
        <w:t xml:space="preserve"> – </w:t>
      </w:r>
      <w:r w:rsidR="002F541C" w:rsidRPr="00B06774">
        <w:rPr>
          <w:b/>
          <w:bCs/>
          <w:i/>
          <w:iCs/>
        </w:rPr>
        <w:t xml:space="preserve">Business Unit (BU) will be responsible </w:t>
      </w:r>
      <w:r w:rsidR="00C54A20" w:rsidRPr="00B06774">
        <w:rPr>
          <w:b/>
          <w:bCs/>
          <w:i/>
          <w:iCs/>
        </w:rPr>
        <w:t xml:space="preserve">for ensuring appropriate controls are in place to comply with WSU policy and/or regulatory </w:t>
      </w:r>
      <w:r w:rsidR="003E28A0" w:rsidRPr="00B06774">
        <w:rPr>
          <w:b/>
          <w:bCs/>
          <w:i/>
          <w:iCs/>
        </w:rPr>
        <w:t>requirements.</w:t>
      </w:r>
    </w:p>
    <w:p w14:paraId="06C680DC" w14:textId="235BC83F" w:rsidR="00A0166F" w:rsidRDefault="00A0166F" w:rsidP="00634005">
      <w:pPr>
        <w:pStyle w:val="NoSpacing"/>
        <w:ind w:left="1080"/>
      </w:pPr>
    </w:p>
    <w:p w14:paraId="084A33F1" w14:textId="7904FFA7" w:rsidR="00A0166F" w:rsidRDefault="00A0166F" w:rsidP="00A0166F">
      <w:pPr>
        <w:pStyle w:val="ListParagraph"/>
        <w:numPr>
          <w:ilvl w:val="0"/>
          <w:numId w:val="1"/>
        </w:numPr>
      </w:pPr>
      <w:r>
        <w:t>Will a non-WSU authentication service be used to login to the 3rd party service being provided?</w:t>
      </w:r>
    </w:p>
    <w:tbl>
      <w:tblPr>
        <w:tblStyle w:val="TableGrid"/>
        <w:tblW w:w="0" w:type="auto"/>
        <w:tblInd w:w="1440" w:type="dxa"/>
        <w:tblLook w:val="04A0" w:firstRow="1" w:lastRow="0" w:firstColumn="1" w:lastColumn="0" w:noHBand="0" w:noVBand="1"/>
      </w:tblPr>
      <w:tblGrid>
        <w:gridCol w:w="630"/>
        <w:gridCol w:w="450"/>
        <w:gridCol w:w="540"/>
        <w:gridCol w:w="450"/>
      </w:tblGrid>
      <w:tr w:rsidR="009645C9" w14:paraId="06882F07" w14:textId="77777777" w:rsidTr="00DD531B">
        <w:tc>
          <w:tcPr>
            <w:tcW w:w="630" w:type="dxa"/>
            <w:tcBorders>
              <w:top w:val="nil"/>
              <w:left w:val="nil"/>
              <w:bottom w:val="nil"/>
              <w:right w:val="single" w:sz="4" w:space="0" w:color="auto"/>
            </w:tcBorders>
          </w:tcPr>
          <w:p w14:paraId="798F016F" w14:textId="77777777" w:rsidR="009645C9" w:rsidRDefault="009645C9" w:rsidP="00DD531B">
            <w:pPr>
              <w:pStyle w:val="NoSpacing"/>
            </w:pPr>
            <w:r>
              <w:t>Yes</w:t>
            </w:r>
          </w:p>
        </w:tc>
        <w:tc>
          <w:tcPr>
            <w:tcW w:w="450" w:type="dxa"/>
            <w:tcBorders>
              <w:left w:val="single" w:sz="4" w:space="0" w:color="auto"/>
              <w:right w:val="single" w:sz="4" w:space="0" w:color="auto"/>
            </w:tcBorders>
          </w:tcPr>
          <w:p w14:paraId="7E36ED04" w14:textId="77777777" w:rsidR="009645C9" w:rsidRDefault="009645C9" w:rsidP="00DD531B">
            <w:pPr>
              <w:pStyle w:val="NoSpacing"/>
            </w:pPr>
          </w:p>
        </w:tc>
        <w:tc>
          <w:tcPr>
            <w:tcW w:w="540" w:type="dxa"/>
            <w:tcBorders>
              <w:top w:val="nil"/>
              <w:left w:val="single" w:sz="4" w:space="0" w:color="auto"/>
              <w:bottom w:val="nil"/>
              <w:right w:val="single" w:sz="4" w:space="0" w:color="auto"/>
            </w:tcBorders>
          </w:tcPr>
          <w:p w14:paraId="1C2FAFA9" w14:textId="77777777" w:rsidR="009645C9" w:rsidRDefault="009645C9" w:rsidP="00DD531B">
            <w:pPr>
              <w:pStyle w:val="NoSpacing"/>
            </w:pPr>
            <w:r>
              <w:t>No</w:t>
            </w:r>
          </w:p>
        </w:tc>
        <w:tc>
          <w:tcPr>
            <w:tcW w:w="450" w:type="dxa"/>
            <w:tcBorders>
              <w:left w:val="single" w:sz="4" w:space="0" w:color="auto"/>
            </w:tcBorders>
          </w:tcPr>
          <w:p w14:paraId="6C72ADF3" w14:textId="77777777" w:rsidR="009645C9" w:rsidRDefault="009645C9" w:rsidP="00DD531B">
            <w:pPr>
              <w:pStyle w:val="NoSpacing"/>
            </w:pPr>
          </w:p>
        </w:tc>
      </w:tr>
    </w:tbl>
    <w:p w14:paraId="14901580" w14:textId="77777777" w:rsidR="00A0166F" w:rsidRDefault="00A0166F" w:rsidP="00A0166F"/>
    <w:p w14:paraId="38E6AE93" w14:textId="225FA503" w:rsidR="00B77528" w:rsidRDefault="00B77528" w:rsidP="00B77528">
      <w:pPr>
        <w:pStyle w:val="ListParagraph"/>
        <w:numPr>
          <w:ilvl w:val="1"/>
          <w:numId w:val="1"/>
        </w:numPr>
      </w:pPr>
      <w:r>
        <w:t>If yes, will WSU NIDS or email addresses be used for ID/auth purposes?</w:t>
      </w:r>
    </w:p>
    <w:tbl>
      <w:tblPr>
        <w:tblStyle w:val="TableGrid"/>
        <w:tblW w:w="0" w:type="auto"/>
        <w:tblInd w:w="1440" w:type="dxa"/>
        <w:tblLook w:val="04A0" w:firstRow="1" w:lastRow="0" w:firstColumn="1" w:lastColumn="0" w:noHBand="0" w:noVBand="1"/>
      </w:tblPr>
      <w:tblGrid>
        <w:gridCol w:w="630"/>
        <w:gridCol w:w="450"/>
        <w:gridCol w:w="540"/>
        <w:gridCol w:w="450"/>
      </w:tblGrid>
      <w:tr w:rsidR="00B77528" w14:paraId="7EB5B6A4" w14:textId="77777777" w:rsidTr="00C36F15">
        <w:tc>
          <w:tcPr>
            <w:tcW w:w="630" w:type="dxa"/>
            <w:tcBorders>
              <w:top w:val="nil"/>
              <w:left w:val="nil"/>
              <w:bottom w:val="nil"/>
              <w:right w:val="single" w:sz="4" w:space="0" w:color="auto"/>
            </w:tcBorders>
          </w:tcPr>
          <w:p w14:paraId="1D57601A" w14:textId="77777777" w:rsidR="00B77528" w:rsidRDefault="00B77528" w:rsidP="00C36F15">
            <w:pPr>
              <w:pStyle w:val="NoSpacing"/>
            </w:pPr>
            <w:r>
              <w:t>Yes</w:t>
            </w:r>
          </w:p>
        </w:tc>
        <w:tc>
          <w:tcPr>
            <w:tcW w:w="450" w:type="dxa"/>
            <w:tcBorders>
              <w:left w:val="single" w:sz="4" w:space="0" w:color="auto"/>
              <w:right w:val="single" w:sz="4" w:space="0" w:color="auto"/>
            </w:tcBorders>
          </w:tcPr>
          <w:p w14:paraId="3C0E8A15" w14:textId="77777777" w:rsidR="00B77528" w:rsidRDefault="00B77528" w:rsidP="00C36F15">
            <w:pPr>
              <w:pStyle w:val="NoSpacing"/>
            </w:pPr>
          </w:p>
        </w:tc>
        <w:tc>
          <w:tcPr>
            <w:tcW w:w="540" w:type="dxa"/>
            <w:tcBorders>
              <w:top w:val="nil"/>
              <w:left w:val="single" w:sz="4" w:space="0" w:color="auto"/>
              <w:bottom w:val="nil"/>
              <w:right w:val="single" w:sz="4" w:space="0" w:color="auto"/>
            </w:tcBorders>
          </w:tcPr>
          <w:p w14:paraId="14D409CB" w14:textId="77777777" w:rsidR="00B77528" w:rsidRDefault="00B77528" w:rsidP="00C36F15">
            <w:pPr>
              <w:pStyle w:val="NoSpacing"/>
            </w:pPr>
            <w:r>
              <w:t>No</w:t>
            </w:r>
          </w:p>
        </w:tc>
        <w:tc>
          <w:tcPr>
            <w:tcW w:w="450" w:type="dxa"/>
            <w:tcBorders>
              <w:left w:val="single" w:sz="4" w:space="0" w:color="auto"/>
            </w:tcBorders>
          </w:tcPr>
          <w:p w14:paraId="25887322" w14:textId="77777777" w:rsidR="00B77528" w:rsidRDefault="00B77528" w:rsidP="00C36F15">
            <w:pPr>
              <w:pStyle w:val="NoSpacing"/>
            </w:pPr>
          </w:p>
        </w:tc>
      </w:tr>
    </w:tbl>
    <w:p w14:paraId="19518F4E" w14:textId="77777777" w:rsidR="00574410" w:rsidRDefault="00574410" w:rsidP="00574410">
      <w:pPr>
        <w:ind w:left="360"/>
      </w:pPr>
    </w:p>
    <w:p w14:paraId="76957BB4" w14:textId="7779DE49" w:rsidR="00A0166F" w:rsidRDefault="00B77528" w:rsidP="00B77528">
      <w:pPr>
        <w:pStyle w:val="ListParagraph"/>
        <w:numPr>
          <w:ilvl w:val="1"/>
          <w:numId w:val="1"/>
        </w:numPr>
      </w:pPr>
      <w:r>
        <w:t>If yes, w</w:t>
      </w:r>
      <w:r w:rsidR="00A0166F">
        <w:t xml:space="preserve">ill this service rely on integration with Central ITS Infrastructure or Applications (e.g., </w:t>
      </w:r>
      <w:proofErr w:type="spellStart"/>
      <w:r w:rsidR="00A0166F">
        <w:t>myWSU</w:t>
      </w:r>
      <w:proofErr w:type="spellEnd"/>
      <w:r w:rsidR="00A0166F">
        <w:t xml:space="preserve"> or Identity and Access Management </w:t>
      </w:r>
      <w:r w:rsidR="009645C9">
        <w:t>S</w:t>
      </w:r>
      <w:r w:rsidR="00A0166F">
        <w:t xml:space="preserve">ystems)? </w:t>
      </w:r>
    </w:p>
    <w:tbl>
      <w:tblPr>
        <w:tblStyle w:val="TableGrid"/>
        <w:tblW w:w="0" w:type="auto"/>
        <w:tblInd w:w="1440" w:type="dxa"/>
        <w:tblLook w:val="04A0" w:firstRow="1" w:lastRow="0" w:firstColumn="1" w:lastColumn="0" w:noHBand="0" w:noVBand="1"/>
      </w:tblPr>
      <w:tblGrid>
        <w:gridCol w:w="630"/>
        <w:gridCol w:w="450"/>
        <w:gridCol w:w="540"/>
        <w:gridCol w:w="450"/>
      </w:tblGrid>
      <w:tr w:rsidR="009645C9" w14:paraId="3BB0669F" w14:textId="77777777" w:rsidTr="00DD531B">
        <w:tc>
          <w:tcPr>
            <w:tcW w:w="630" w:type="dxa"/>
            <w:tcBorders>
              <w:top w:val="nil"/>
              <w:left w:val="nil"/>
              <w:bottom w:val="nil"/>
              <w:right w:val="single" w:sz="4" w:space="0" w:color="auto"/>
            </w:tcBorders>
          </w:tcPr>
          <w:p w14:paraId="032658C0" w14:textId="77777777" w:rsidR="009645C9" w:rsidRDefault="009645C9" w:rsidP="00DD531B">
            <w:pPr>
              <w:pStyle w:val="NoSpacing"/>
            </w:pPr>
            <w:r>
              <w:t>Yes</w:t>
            </w:r>
          </w:p>
        </w:tc>
        <w:tc>
          <w:tcPr>
            <w:tcW w:w="450" w:type="dxa"/>
            <w:tcBorders>
              <w:left w:val="single" w:sz="4" w:space="0" w:color="auto"/>
              <w:right w:val="single" w:sz="4" w:space="0" w:color="auto"/>
            </w:tcBorders>
          </w:tcPr>
          <w:p w14:paraId="71277BCA" w14:textId="77777777" w:rsidR="009645C9" w:rsidRDefault="009645C9" w:rsidP="00DD531B">
            <w:pPr>
              <w:pStyle w:val="NoSpacing"/>
            </w:pPr>
          </w:p>
        </w:tc>
        <w:tc>
          <w:tcPr>
            <w:tcW w:w="540" w:type="dxa"/>
            <w:tcBorders>
              <w:top w:val="nil"/>
              <w:left w:val="single" w:sz="4" w:space="0" w:color="auto"/>
              <w:bottom w:val="nil"/>
              <w:right w:val="single" w:sz="4" w:space="0" w:color="auto"/>
            </w:tcBorders>
          </w:tcPr>
          <w:p w14:paraId="12C4DD83" w14:textId="77777777" w:rsidR="009645C9" w:rsidRDefault="009645C9" w:rsidP="00DD531B">
            <w:pPr>
              <w:pStyle w:val="NoSpacing"/>
            </w:pPr>
            <w:r>
              <w:t>No</w:t>
            </w:r>
          </w:p>
        </w:tc>
        <w:tc>
          <w:tcPr>
            <w:tcW w:w="450" w:type="dxa"/>
            <w:tcBorders>
              <w:left w:val="single" w:sz="4" w:space="0" w:color="auto"/>
            </w:tcBorders>
          </w:tcPr>
          <w:p w14:paraId="2572AF00" w14:textId="77777777" w:rsidR="009645C9" w:rsidRDefault="009645C9" w:rsidP="00DD531B">
            <w:pPr>
              <w:pStyle w:val="NoSpacing"/>
            </w:pPr>
          </w:p>
        </w:tc>
      </w:tr>
    </w:tbl>
    <w:p w14:paraId="24C2D5D8" w14:textId="77777777" w:rsidR="00A0166F" w:rsidRDefault="00A0166F" w:rsidP="00A0166F"/>
    <w:p w14:paraId="619296AF" w14:textId="4B94A735" w:rsidR="00A0166F" w:rsidRPr="00634005" w:rsidRDefault="00A32E39" w:rsidP="00634005">
      <w:pPr>
        <w:ind w:left="720"/>
        <w:rPr>
          <w:i/>
          <w:iCs/>
        </w:rPr>
      </w:pPr>
      <w:r w:rsidRPr="00634005">
        <w:rPr>
          <w:b/>
          <w:bCs/>
          <w:i/>
          <w:iCs/>
        </w:rPr>
        <w:t>Note:</w:t>
      </w:r>
      <w:r w:rsidRPr="00634005">
        <w:rPr>
          <w:i/>
          <w:iCs/>
        </w:rPr>
        <w:t xml:space="preserve">  Answering Yes to either of the questions </w:t>
      </w:r>
      <w:r w:rsidR="00B77528">
        <w:rPr>
          <w:i/>
          <w:iCs/>
        </w:rPr>
        <w:t xml:space="preserve">#7 </w:t>
      </w:r>
      <w:r w:rsidRPr="00634005">
        <w:rPr>
          <w:i/>
          <w:iCs/>
        </w:rPr>
        <w:t>above will require further investigation to make sure ITS application integration and/or identity and access management standards are being adhered to.</w:t>
      </w:r>
    </w:p>
    <w:p w14:paraId="5F317B12" w14:textId="77777777" w:rsidR="00F6541D" w:rsidRDefault="00F6541D" w:rsidP="00A0166F"/>
    <w:p w14:paraId="2D2CFE07" w14:textId="77777777" w:rsidR="00A0166F" w:rsidRPr="00634005" w:rsidRDefault="00A0166F" w:rsidP="00A0166F">
      <w:pPr>
        <w:rPr>
          <w:b/>
          <w:bCs/>
        </w:rPr>
      </w:pPr>
      <w:r w:rsidRPr="00634005">
        <w:rPr>
          <w:b/>
          <w:bCs/>
        </w:rPr>
        <w:t>Examples of WSU Confidential and Regulated Data</w:t>
      </w:r>
    </w:p>
    <w:p w14:paraId="321A0AAA" w14:textId="10F787CB" w:rsidR="00A0166F" w:rsidRDefault="00A0166F" w:rsidP="00A0166F">
      <w:r>
        <w:t xml:space="preserve">(See also Executive Policy </w:t>
      </w:r>
      <w:r w:rsidR="00D66ABD">
        <w:t>#</w:t>
      </w:r>
      <w:r>
        <w:t>8, University Data Policies)</w:t>
      </w:r>
    </w:p>
    <w:p w14:paraId="2C17F779" w14:textId="6B84BB9D" w:rsidR="00A0166F" w:rsidRDefault="00D66ABD" w:rsidP="00A0166F">
      <w:r>
        <w:t>~~~~~~~~~~~~~~~~~~~~~~~~~~~~~~~~~~~~~~~~~~~~~~~~~~</w:t>
      </w:r>
    </w:p>
    <w:p w14:paraId="2E7D9D06" w14:textId="77777777" w:rsidR="00A0166F" w:rsidRDefault="00A0166F" w:rsidP="00A0166F">
      <w:r>
        <w:t>Electronic Protected Health Information (HIPAA)</w:t>
      </w:r>
    </w:p>
    <w:p w14:paraId="23FDAE45" w14:textId="77777777" w:rsidR="00A0166F" w:rsidRDefault="00A0166F" w:rsidP="00A0166F">
      <w:r>
        <w:t>Student Education Records (FERPA)</w:t>
      </w:r>
    </w:p>
    <w:p w14:paraId="561364A8" w14:textId="77777777" w:rsidR="00A0166F" w:rsidRDefault="00A0166F" w:rsidP="00A0166F">
      <w:r>
        <w:t>Personal Information of WSU Students, Employees, and Affiliates residing in, or traveling to the European Union (GDPR)</w:t>
      </w:r>
    </w:p>
    <w:p w14:paraId="410967D5" w14:textId="77777777" w:rsidR="00A0166F" w:rsidRDefault="00A0166F" w:rsidP="00A0166F">
      <w:r>
        <w:t>Payment Card Information (PCI)</w:t>
      </w:r>
    </w:p>
    <w:p w14:paraId="20E13850" w14:textId="77777777" w:rsidR="00A0166F" w:rsidRDefault="00A0166F" w:rsidP="00A0166F">
      <w:r>
        <w:t>Student Financial Aid Information (GLBA)</w:t>
      </w:r>
    </w:p>
    <w:p w14:paraId="7B3A180C" w14:textId="5E1AD903" w:rsidR="00A0166F" w:rsidRDefault="00A0166F" w:rsidP="00A0166F">
      <w:r>
        <w:t>Protected Personal Information</w:t>
      </w:r>
      <w:r w:rsidR="00E9665C">
        <w:t xml:space="preserve"> (PII) based on definition provided in RCW 19.255 that include but are not limited the following:</w:t>
      </w:r>
    </w:p>
    <w:p w14:paraId="7EB96D08" w14:textId="72B144B6" w:rsidR="00A0166F" w:rsidRDefault="00A0166F" w:rsidP="00634005">
      <w:pPr>
        <w:pStyle w:val="ListParagraph"/>
        <w:numPr>
          <w:ilvl w:val="0"/>
          <w:numId w:val="4"/>
        </w:numPr>
      </w:pPr>
      <w:r>
        <w:t>Social Security Numbers</w:t>
      </w:r>
    </w:p>
    <w:p w14:paraId="2A98C2AB" w14:textId="447906C9" w:rsidR="00A0166F" w:rsidRDefault="00A0166F" w:rsidP="00634005">
      <w:pPr>
        <w:pStyle w:val="ListParagraph"/>
        <w:numPr>
          <w:ilvl w:val="0"/>
          <w:numId w:val="4"/>
        </w:numPr>
      </w:pPr>
      <w:r>
        <w:t>Driver's license Numbers</w:t>
      </w:r>
    </w:p>
    <w:p w14:paraId="4170F037" w14:textId="19D7BF27" w:rsidR="00A0166F" w:rsidRDefault="00A0166F" w:rsidP="00634005">
      <w:pPr>
        <w:pStyle w:val="ListParagraph"/>
        <w:numPr>
          <w:ilvl w:val="0"/>
          <w:numId w:val="4"/>
        </w:numPr>
      </w:pPr>
      <w:r>
        <w:t>Financial Account Numbers</w:t>
      </w:r>
    </w:p>
    <w:p w14:paraId="24BC3C82" w14:textId="11AFD734" w:rsidR="00A0166F" w:rsidRDefault="00A0166F" w:rsidP="00634005">
      <w:pPr>
        <w:pStyle w:val="ListParagraph"/>
        <w:numPr>
          <w:ilvl w:val="0"/>
          <w:numId w:val="4"/>
        </w:numPr>
      </w:pPr>
      <w:r>
        <w:t>Date of Birth</w:t>
      </w:r>
    </w:p>
    <w:p w14:paraId="646A087D" w14:textId="77777777" w:rsidR="00A0166F" w:rsidRDefault="00A0166F" w:rsidP="00A0166F">
      <w:r>
        <w:lastRenderedPageBreak/>
        <w:t>Donor Information</w:t>
      </w:r>
    </w:p>
    <w:p w14:paraId="52D48544" w14:textId="77777777" w:rsidR="00A0166F" w:rsidRDefault="00A0166F" w:rsidP="00A0166F">
      <w:r>
        <w:t>Personnel Records</w:t>
      </w:r>
    </w:p>
    <w:p w14:paraId="3E096416" w14:textId="77777777" w:rsidR="00A0166F" w:rsidRDefault="00A0166F" w:rsidP="00A0166F">
      <w:r>
        <w:t>Race &amp; Ethnicity Information</w:t>
      </w:r>
    </w:p>
    <w:p w14:paraId="0951666E" w14:textId="77777777" w:rsidR="00A0166F" w:rsidRDefault="00A0166F" w:rsidP="00A0166F">
      <w:r>
        <w:t>Veteran status</w:t>
      </w:r>
    </w:p>
    <w:p w14:paraId="12D3338D" w14:textId="77777777" w:rsidR="00A0166F" w:rsidRDefault="00A0166F" w:rsidP="00A0166F">
      <w:r>
        <w:t>Financial Records</w:t>
      </w:r>
    </w:p>
    <w:p w14:paraId="4B6D546E" w14:textId="77777777" w:rsidR="00A0166F" w:rsidRDefault="00A0166F" w:rsidP="00A0166F">
      <w:r>
        <w:t xml:space="preserve">Disability Information </w:t>
      </w:r>
    </w:p>
    <w:p w14:paraId="3C4CE03F" w14:textId="77777777" w:rsidR="00A0166F" w:rsidRDefault="00A0166F" w:rsidP="00A0166F">
      <w:r>
        <w:t>Sensitive Research Data</w:t>
      </w:r>
    </w:p>
    <w:p w14:paraId="6C439405" w14:textId="77777777" w:rsidR="00A0166F" w:rsidRDefault="00A0166F" w:rsidP="00A0166F">
      <w:r>
        <w:t>Intellectual Property</w:t>
      </w:r>
    </w:p>
    <w:p w14:paraId="77927A6D" w14:textId="77777777" w:rsidR="00A0166F" w:rsidRDefault="00A0166F" w:rsidP="00A0166F">
      <w:r>
        <w:t>Attorney/Client Privileged Information</w:t>
      </w:r>
    </w:p>
    <w:p w14:paraId="496F961E" w14:textId="77777777" w:rsidR="00A0166F" w:rsidRDefault="00A0166F" w:rsidP="00A0166F">
      <w:r>
        <w:t>National Security Information</w:t>
      </w:r>
    </w:p>
    <w:p w14:paraId="58DED3BD" w14:textId="77777777" w:rsidR="00A0166F" w:rsidRDefault="00A0166F" w:rsidP="00A0166F">
      <w:r>
        <w:t>Critical Infrastructure of Physical Structures and Assets</w:t>
      </w:r>
    </w:p>
    <w:p w14:paraId="776DE781" w14:textId="77777777" w:rsidR="00A0166F" w:rsidRDefault="00A0166F" w:rsidP="00A0166F">
      <w:r>
        <w:t>Security/Architecture of Information Technology Infrastructure Systems</w:t>
      </w:r>
    </w:p>
    <w:p w14:paraId="4E5724A4" w14:textId="77777777" w:rsidR="00A0166F" w:rsidRDefault="00A0166F" w:rsidP="00A0166F">
      <w:r>
        <w:t>Security Assessment, Penetration Test, and/or Audit Results</w:t>
      </w:r>
    </w:p>
    <w:p w14:paraId="00258D43" w14:textId="77777777" w:rsidR="00A0166F" w:rsidRDefault="00A0166F" w:rsidP="00A0166F">
      <w:r>
        <w:t>User passwords and other Authentication/Authorization Information</w:t>
      </w:r>
    </w:p>
    <w:p w14:paraId="3BA8E31C" w14:textId="77777777" w:rsidR="00A0166F" w:rsidRDefault="00A0166F" w:rsidP="00A0166F"/>
    <w:p w14:paraId="591D839C" w14:textId="77777777" w:rsidR="00A0166F" w:rsidRDefault="00A0166F" w:rsidP="00A0166F"/>
    <w:p w14:paraId="585B50AD" w14:textId="5C4EE91D" w:rsidR="00D2321A" w:rsidRDefault="00A0166F" w:rsidP="00A0166F">
      <w:r w:rsidRPr="00634005">
        <w:rPr>
          <w:b/>
          <w:bCs/>
        </w:rPr>
        <w:t>Note</w:t>
      </w:r>
      <w:r>
        <w:t xml:space="preserve">:  </w:t>
      </w:r>
      <w:r w:rsidRPr="00634005">
        <w:rPr>
          <w:i/>
          <w:iCs/>
        </w:rPr>
        <w:t>WSU Confidential and Regulated data does not include information that WSU employees or students acting as individuals and on their own behalf, provide their personal information directly to vendors or other 3rd parties via a vendor or 3rd party portal, website, or by other electronic means.</w:t>
      </w:r>
    </w:p>
    <w:sectPr w:rsidR="00D2321A" w:rsidSect="00AD45A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C1392"/>
    <w:multiLevelType w:val="hybridMultilevel"/>
    <w:tmpl w:val="717C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758A0"/>
    <w:multiLevelType w:val="hybridMultilevel"/>
    <w:tmpl w:val="F460ADFA"/>
    <w:lvl w:ilvl="0" w:tplc="04B26E26">
      <w:numFmt w:val="bullet"/>
      <w:lvlText w:val="•"/>
      <w:lvlJc w:val="left"/>
      <w:pPr>
        <w:ind w:left="1080" w:hanging="720"/>
      </w:pPr>
      <w:rPr>
        <w:rFonts w:ascii="Calibri" w:eastAsiaTheme="minorHAnsi" w:hAnsi="Calibri" w:cs="Calibri" w:hint="default"/>
      </w:rPr>
    </w:lvl>
    <w:lvl w:ilvl="1" w:tplc="E0EAFEEA">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323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FD33A4"/>
    <w:multiLevelType w:val="hybridMultilevel"/>
    <w:tmpl w:val="A068290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6F"/>
    <w:rsid w:val="00011162"/>
    <w:rsid w:val="000138A0"/>
    <w:rsid w:val="000151E2"/>
    <w:rsid w:val="0009733D"/>
    <w:rsid w:val="00126705"/>
    <w:rsid w:val="00235CD1"/>
    <w:rsid w:val="00291171"/>
    <w:rsid w:val="002A5AA4"/>
    <w:rsid w:val="002B6B66"/>
    <w:rsid w:val="002D4FA2"/>
    <w:rsid w:val="002E3A1D"/>
    <w:rsid w:val="002F1AB7"/>
    <w:rsid w:val="002F541C"/>
    <w:rsid w:val="0031659C"/>
    <w:rsid w:val="00365710"/>
    <w:rsid w:val="0037572B"/>
    <w:rsid w:val="00392A48"/>
    <w:rsid w:val="003A7BDC"/>
    <w:rsid w:val="003E28A0"/>
    <w:rsid w:val="004467B1"/>
    <w:rsid w:val="004718ED"/>
    <w:rsid w:val="00477CC8"/>
    <w:rsid w:val="004D7AA6"/>
    <w:rsid w:val="00574410"/>
    <w:rsid w:val="005844C0"/>
    <w:rsid w:val="0060297A"/>
    <w:rsid w:val="00633B3B"/>
    <w:rsid w:val="00634005"/>
    <w:rsid w:val="00644538"/>
    <w:rsid w:val="006D345B"/>
    <w:rsid w:val="00713ACA"/>
    <w:rsid w:val="007E2DE1"/>
    <w:rsid w:val="00801384"/>
    <w:rsid w:val="00821A16"/>
    <w:rsid w:val="00837DD6"/>
    <w:rsid w:val="008516E4"/>
    <w:rsid w:val="00851FAE"/>
    <w:rsid w:val="0089427D"/>
    <w:rsid w:val="008F405E"/>
    <w:rsid w:val="008F5425"/>
    <w:rsid w:val="008F7862"/>
    <w:rsid w:val="009645C9"/>
    <w:rsid w:val="00970616"/>
    <w:rsid w:val="009C7B2C"/>
    <w:rsid w:val="00A0166F"/>
    <w:rsid w:val="00A06CA0"/>
    <w:rsid w:val="00A32E39"/>
    <w:rsid w:val="00A67C24"/>
    <w:rsid w:val="00AB041E"/>
    <w:rsid w:val="00AD45A1"/>
    <w:rsid w:val="00AE6516"/>
    <w:rsid w:val="00AF0808"/>
    <w:rsid w:val="00B06774"/>
    <w:rsid w:val="00B33272"/>
    <w:rsid w:val="00B77528"/>
    <w:rsid w:val="00BD40A8"/>
    <w:rsid w:val="00C01FE8"/>
    <w:rsid w:val="00C160E9"/>
    <w:rsid w:val="00C54A20"/>
    <w:rsid w:val="00CB6412"/>
    <w:rsid w:val="00D6308A"/>
    <w:rsid w:val="00D66ABD"/>
    <w:rsid w:val="00DD4CFA"/>
    <w:rsid w:val="00E33EE2"/>
    <w:rsid w:val="00E9665C"/>
    <w:rsid w:val="00EA729B"/>
    <w:rsid w:val="00F07AC5"/>
    <w:rsid w:val="00F6541D"/>
    <w:rsid w:val="00FC2B07"/>
    <w:rsid w:val="00FF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702F"/>
  <w15:chartTrackingRefBased/>
  <w15:docId w15:val="{980D6510-48CE-4576-8B7A-15F4F5A9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66F"/>
  </w:style>
  <w:style w:type="paragraph" w:styleId="ListParagraph">
    <w:name w:val="List Paragraph"/>
    <w:basedOn w:val="Normal"/>
    <w:uiPriority w:val="34"/>
    <w:qFormat/>
    <w:rsid w:val="00A0166F"/>
    <w:pPr>
      <w:ind w:left="720"/>
      <w:contextualSpacing/>
    </w:pPr>
  </w:style>
  <w:style w:type="table" w:styleId="TableGrid">
    <w:name w:val="Table Grid"/>
    <w:basedOn w:val="TableNormal"/>
    <w:uiPriority w:val="39"/>
    <w:rsid w:val="00A0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AA6"/>
    <w:rPr>
      <w:color w:val="0563C1" w:themeColor="hyperlink"/>
      <w:u w:val="single"/>
    </w:rPr>
  </w:style>
  <w:style w:type="character" w:styleId="CommentReference">
    <w:name w:val="annotation reference"/>
    <w:basedOn w:val="DefaultParagraphFont"/>
    <w:uiPriority w:val="99"/>
    <w:semiHidden/>
    <w:unhideWhenUsed/>
    <w:rsid w:val="00CB6412"/>
    <w:rPr>
      <w:sz w:val="16"/>
      <w:szCs w:val="16"/>
    </w:rPr>
  </w:style>
  <w:style w:type="paragraph" w:styleId="CommentText">
    <w:name w:val="annotation text"/>
    <w:basedOn w:val="Normal"/>
    <w:link w:val="CommentTextChar"/>
    <w:uiPriority w:val="99"/>
    <w:semiHidden/>
    <w:unhideWhenUsed/>
    <w:rsid w:val="00CB6412"/>
    <w:rPr>
      <w:sz w:val="20"/>
      <w:szCs w:val="20"/>
    </w:rPr>
  </w:style>
  <w:style w:type="character" w:customStyle="1" w:styleId="CommentTextChar">
    <w:name w:val="Comment Text Char"/>
    <w:basedOn w:val="DefaultParagraphFont"/>
    <w:link w:val="CommentText"/>
    <w:uiPriority w:val="99"/>
    <w:semiHidden/>
    <w:rsid w:val="00CB6412"/>
    <w:rPr>
      <w:sz w:val="20"/>
      <w:szCs w:val="20"/>
    </w:rPr>
  </w:style>
  <w:style w:type="paragraph" w:styleId="CommentSubject">
    <w:name w:val="annotation subject"/>
    <w:basedOn w:val="CommentText"/>
    <w:next w:val="CommentText"/>
    <w:link w:val="CommentSubjectChar"/>
    <w:uiPriority w:val="99"/>
    <w:semiHidden/>
    <w:unhideWhenUsed/>
    <w:rsid w:val="00CB6412"/>
    <w:rPr>
      <w:b/>
      <w:bCs/>
    </w:rPr>
  </w:style>
  <w:style w:type="character" w:customStyle="1" w:styleId="CommentSubjectChar">
    <w:name w:val="Comment Subject Char"/>
    <w:basedOn w:val="CommentTextChar"/>
    <w:link w:val="CommentSubject"/>
    <w:uiPriority w:val="99"/>
    <w:semiHidden/>
    <w:rsid w:val="00CB6412"/>
    <w:rPr>
      <w:b/>
      <w:bCs/>
      <w:sz w:val="20"/>
      <w:szCs w:val="20"/>
    </w:rPr>
  </w:style>
  <w:style w:type="paragraph" w:styleId="BalloonText">
    <w:name w:val="Balloon Text"/>
    <w:basedOn w:val="Normal"/>
    <w:link w:val="BalloonTextChar"/>
    <w:uiPriority w:val="99"/>
    <w:semiHidden/>
    <w:unhideWhenUsed/>
    <w:rsid w:val="00CB6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F9D7-AF98-4143-80A5-C8A4F97D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Harrsch, Chuck</dc:creator>
  <cp:keywords/>
  <dc:description/>
  <cp:lastModifiedBy>Dent, Bryan Evans</cp:lastModifiedBy>
  <cp:revision>20</cp:revision>
  <dcterms:created xsi:type="dcterms:W3CDTF">2020-05-06T20:32:00Z</dcterms:created>
  <dcterms:modified xsi:type="dcterms:W3CDTF">2020-11-24T23:42:00Z</dcterms:modified>
</cp:coreProperties>
</file>